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96" w:rsidRPr="001123E1" w:rsidRDefault="001123E1" w:rsidP="001123E1">
      <w:pPr>
        <w:pStyle w:val="a4"/>
        <w:rPr>
          <w:rFonts w:ascii="TH SarabunPSK" w:hAnsi="TH SarabunPSK" w:cs="TH SarabunPSK"/>
          <w:b/>
          <w:bCs/>
          <w:sz w:val="28"/>
          <w:szCs w:val="36"/>
        </w:rPr>
      </w:pPr>
      <w:r w:rsidRPr="001123E1">
        <w:rPr>
          <w:rFonts w:ascii="TH SarabunPSK" w:hAnsi="TH SarabunPSK" w:cs="TH SarabunPSK"/>
          <w:b/>
          <w:bCs/>
          <w:sz w:val="28"/>
          <w:szCs w:val="36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เพิ่มเติม</w:t>
      </w:r>
    </w:p>
    <w:p w:rsidR="008B6B65" w:rsidRDefault="001123E1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 w:rsidRPr="001123E1">
        <w:rPr>
          <w:rFonts w:ascii="TH SarabunPSK" w:hAnsi="TH SarabunPSK" w:cs="TH SarabunPSK"/>
          <w:sz w:val="24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24"/>
          <w:szCs w:val="32"/>
          <w:cs/>
        </w:rPr>
        <w:t>ศึกษาข้อมูล</w:t>
      </w:r>
      <w:r w:rsidR="008B6B65">
        <w:rPr>
          <w:rFonts w:ascii="TH SarabunPSK" w:hAnsi="TH SarabunPSK" w:cs="TH SarabunPSK" w:hint="cs"/>
          <w:sz w:val="24"/>
          <w:szCs w:val="32"/>
          <w:cs/>
        </w:rPr>
        <w:t>ต่างๆเพื่อประกอบการเขียนโครงการ ดังนี้</w:t>
      </w:r>
    </w:p>
    <w:p w:rsidR="008B6B65" w:rsidRDefault="008B6B65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1.1 นโยบายรัฐบาล ยุทธศาสตร์มหาวิทยาลัยราช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เพื่อการพัฒนาท้องถิ่น ระยะ 20 ปี (พ.ศ. 2560-2579)    </w:t>
      </w:r>
    </w:p>
    <w:p w:rsidR="008B6B65" w:rsidRDefault="008B6B65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1.2 ยุทธศาสตร์มหาวิทยาลัยราช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นครราชสีมา (พ.ศ. 2562-2565) </w:t>
      </w:r>
    </w:p>
    <w:p w:rsidR="008B6B65" w:rsidRDefault="008B6B65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1.3 นโยบายอธิการบดี </w:t>
      </w:r>
    </w:p>
    <w:p w:rsidR="001123E1" w:rsidRDefault="008B6B65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1.4 แนวทางการจัดสรรงบยุทธศาสตร์ ประจำปี 2563 </w:t>
      </w:r>
    </w:p>
    <w:p w:rsidR="008B6B65" w:rsidRDefault="008B6B65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1.5 บัญชีรายชื่อโครงการที่มหาวิทยาลัยราช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นครราชสีมาต้องดำเนินการ</w:t>
      </w:r>
    </w:p>
    <w:p w:rsidR="008B6B65" w:rsidRDefault="008B6B65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1.6 อัตราค่าตอบแทน ใช้สอย วัสดุ</w:t>
      </w:r>
    </w:p>
    <w:p w:rsidR="008B6B65" w:rsidRDefault="001123E1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2. </w:t>
      </w:r>
      <w:r w:rsidRPr="001123E1">
        <w:rPr>
          <w:rFonts w:ascii="TH SarabunPSK" w:hAnsi="TH SarabunPSK" w:cs="TH SarabunPSK"/>
          <w:sz w:val="24"/>
          <w:szCs w:val="32"/>
          <w:cs/>
        </w:rPr>
        <w:t>จัดทำข้อเสนอโครงการตามแบบฟอร์ม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2</w:t>
      </w:r>
      <w:r w:rsidR="008B6B65">
        <w:rPr>
          <w:rFonts w:ascii="TH SarabunPSK" w:hAnsi="TH SarabunPSK" w:cs="TH SarabunPSK" w:hint="cs"/>
          <w:sz w:val="24"/>
          <w:szCs w:val="32"/>
          <w:cs/>
        </w:rPr>
        <w:t xml:space="preserve"> โดยอาจพิจารณาจากบัญชีรายชื่อโครงการตาม 1.5 </w:t>
      </w:r>
    </w:p>
    <w:p w:rsidR="001123E1" w:rsidRDefault="008B6B65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หรือคิดโครงการขึ้นใหม่ก็ได้</w:t>
      </w:r>
    </w:p>
    <w:p w:rsidR="001123E1" w:rsidRDefault="001123E1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 สรุปข้อเสนอโครงการทั้งหมดของหน่วยงาน</w:t>
      </w:r>
      <w:r w:rsidR="008B6B65">
        <w:rPr>
          <w:rFonts w:ascii="TH SarabunPSK" w:hAnsi="TH SarabunPSK" w:cs="TH SarabunPSK" w:hint="cs"/>
          <w:sz w:val="24"/>
          <w:szCs w:val="32"/>
          <w:cs/>
        </w:rPr>
        <w:t>ลงใน</w:t>
      </w:r>
      <w:r>
        <w:rPr>
          <w:rFonts w:ascii="TH SarabunPSK" w:hAnsi="TH SarabunPSK" w:cs="TH SarabunPSK" w:hint="cs"/>
          <w:sz w:val="24"/>
          <w:szCs w:val="32"/>
          <w:cs/>
        </w:rPr>
        <w:t>แบบฟอร์ม 1</w:t>
      </w:r>
    </w:p>
    <w:p w:rsidR="001123E1" w:rsidRDefault="001123E1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ส่งเอกสารพร้อมไฟล์ข้อมูลมาที่กองนโยบายและแผนภายในวันที่ 1 ตุลาคม 2562</w:t>
      </w:r>
    </w:p>
    <w:p w:rsidR="008B6B65" w:rsidRDefault="008B6B65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bookmarkStart w:id="0" w:name="_GoBack"/>
      <w:bookmarkEnd w:id="0"/>
    </w:p>
    <w:p w:rsidR="008B6B65" w:rsidRDefault="008B6B65" w:rsidP="001123E1">
      <w:pPr>
        <w:pStyle w:val="a4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ติดต่อกองนโยบายและแผน โทร.1517 คุณพัชริ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พลเยี่ยม และนายนรากร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งาคช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สาร</w:t>
      </w:r>
    </w:p>
    <w:p w:rsidR="008B6B65" w:rsidRPr="008B6B65" w:rsidRDefault="008B6B65" w:rsidP="001123E1">
      <w:pPr>
        <w:pStyle w:val="a4"/>
        <w:rPr>
          <w:rFonts w:ascii="TH SarabunPSK" w:hAnsi="TH SarabunPSK" w:cs="TH SarabunPSK"/>
          <w:sz w:val="32"/>
          <w:szCs w:val="32"/>
        </w:rPr>
      </w:pPr>
      <w:r w:rsidRPr="008B6B65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Pr="008B6B65">
        <w:rPr>
          <w:rFonts w:ascii="TH SarabunPSK" w:hAnsi="TH SarabunPSK" w:cs="TH SarabunPSK"/>
          <w:sz w:val="32"/>
          <w:szCs w:val="32"/>
        </w:rPr>
        <w:t>plan.nrru@hotmail.com</w:t>
      </w:r>
    </w:p>
    <w:sectPr w:rsidR="008B6B65" w:rsidRPr="008B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1"/>
    <w:rsid w:val="001123E1"/>
    <w:rsid w:val="005A1E96"/>
    <w:rsid w:val="008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E1"/>
    <w:pPr>
      <w:ind w:left="720"/>
      <w:contextualSpacing/>
    </w:pPr>
  </w:style>
  <w:style w:type="paragraph" w:styleId="a4">
    <w:name w:val="No Spacing"/>
    <w:uiPriority w:val="1"/>
    <w:qFormat/>
    <w:rsid w:val="00112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E1"/>
    <w:pPr>
      <w:ind w:left="720"/>
      <w:contextualSpacing/>
    </w:pPr>
  </w:style>
  <w:style w:type="paragraph" w:styleId="a4">
    <w:name w:val="No Spacing"/>
    <w:uiPriority w:val="1"/>
    <w:qFormat/>
    <w:rsid w:val="00112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2019-09-24T06:31:00Z</dcterms:created>
  <dcterms:modified xsi:type="dcterms:W3CDTF">2019-09-24T06:57:00Z</dcterms:modified>
</cp:coreProperties>
</file>